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bCs/>
          <w:color w:val="333333"/>
          <w:sz w:val="28"/>
        </w:rPr>
        <w:t>  </w:t>
      </w:r>
      <w:r w:rsidRPr="006B4E74">
        <w:rPr>
          <w:rFonts w:ascii="Times New Roman" w:eastAsia="Times New Roman" w:hAnsi="Times New Roman" w:cs="Times New Roman"/>
          <w:bCs/>
          <w:color w:val="333333"/>
          <w:sz w:val="28"/>
          <w:u w:val="single"/>
        </w:rPr>
        <w:t>Дополнительно поясняем, что под дистанционным обучением понимается обучение с использованием платформ/сервисов для дистанционного обучения, например: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Calibri" w:eastAsia="Times New Roman" w:hAnsi="Calibri" w:cs="Calibri"/>
          <w:color w:val="333333"/>
        </w:rPr>
        <w:t> 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- Российская электронная школа;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- Московская электронная школа;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Мои достижения –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сервис самоподготовки и самопроверки;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Медиатека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Издательства «Просвещения»;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Яндекс</w:t>
      </w:r>
      <w:proofErr w:type="gram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.У</w:t>
      </w:r>
      <w:proofErr w:type="gram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чебник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Учи</w:t>
      </w:r>
      <w:proofErr w:type="gram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.р</w:t>
      </w:r>
      <w:proofErr w:type="gram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интерактивная образовательная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онлайн-платформа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Фоксфорд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онлайн-платформа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образовательных курсов;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Якласс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цифровой образовательный ресурс для школ с множеством заданий и тестов;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Образовариум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интерактивная образовательная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онлайн-платформа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Lecta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образовательная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онлайн-платформа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МЭО (мобильное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элктронное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образование) –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курсы;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Skype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ресурс для проведения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видео - конференций;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ресурс для проведения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видео - конференций;</w:t>
      </w:r>
    </w:p>
    <w:p w:rsidR="006B4E74" w:rsidRPr="006B4E74" w:rsidRDefault="006B4E74" w:rsidP="006B4E74">
      <w:pPr>
        <w:shd w:val="clear" w:color="auto" w:fill="FFFFFF"/>
        <w:spacing w:line="187" w:lineRule="atLeast"/>
        <w:jc w:val="both"/>
        <w:rPr>
          <w:rFonts w:ascii="Calibri" w:eastAsia="Times New Roman" w:hAnsi="Calibri" w:cs="Calibri"/>
          <w:color w:val="333333"/>
        </w:rPr>
      </w:pPr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Talky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ресурс для проведения </w:t>
      </w:r>
      <w:proofErr w:type="spellStart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>онлайн</w:t>
      </w:r>
      <w:proofErr w:type="spellEnd"/>
      <w:r w:rsidRPr="006B4E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видео - конференций.</w:t>
      </w:r>
    </w:p>
    <w:p w:rsidR="003D53D9" w:rsidRDefault="003D53D9"/>
    <w:sectPr w:rsidR="003D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6B4E74"/>
    <w:rsid w:val="003D53D9"/>
    <w:rsid w:val="006B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E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2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7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7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9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8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4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9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1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4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8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73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0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2020-03-23T19:54:00Z</cp:lastPrinted>
  <dcterms:created xsi:type="dcterms:W3CDTF">2020-03-23T19:52:00Z</dcterms:created>
  <dcterms:modified xsi:type="dcterms:W3CDTF">2020-03-23T19:57:00Z</dcterms:modified>
</cp:coreProperties>
</file>